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74" w:rsidRPr="00B5210E" w:rsidRDefault="00136C74" w:rsidP="00136C74">
      <w:pPr>
        <w:tabs>
          <w:tab w:val="num" w:pos="2970"/>
        </w:tabs>
        <w:ind w:left="2520"/>
        <w:rPr>
          <w:rFonts w:ascii="Arial" w:hAnsi="Arial" w:cs="Arial"/>
          <w:b/>
          <w:sz w:val="44"/>
          <w:szCs w:val="44"/>
          <w:u w:val="single"/>
        </w:rPr>
      </w:pPr>
      <w:r w:rsidRPr="00B5210E">
        <w:rPr>
          <w:rFonts w:ascii="Arial" w:hAnsi="Arial" w:cs="Arial"/>
          <w:b/>
          <w:sz w:val="44"/>
          <w:szCs w:val="44"/>
          <w:u w:val="single"/>
        </w:rPr>
        <w:t xml:space="preserve">Photo </w:t>
      </w:r>
      <w:r>
        <w:rPr>
          <w:rFonts w:ascii="Arial" w:hAnsi="Arial" w:cs="Arial"/>
          <w:b/>
          <w:sz w:val="44"/>
          <w:szCs w:val="44"/>
          <w:u w:val="single"/>
        </w:rPr>
        <w:t>Specifications Sheet</w:t>
      </w:r>
    </w:p>
    <w:p w:rsidR="00136C74" w:rsidRPr="00B5210E" w:rsidRDefault="00136C74" w:rsidP="00136C74">
      <w:pPr>
        <w:tabs>
          <w:tab w:val="num" w:pos="2970"/>
        </w:tabs>
        <w:ind w:left="2520"/>
        <w:rPr>
          <w:rFonts w:ascii="Arial" w:hAnsi="Arial" w:cs="Arial"/>
          <w:sz w:val="40"/>
          <w:szCs w:val="40"/>
          <w:u w:val="single"/>
        </w:rPr>
      </w:pPr>
    </w:p>
    <w:tbl>
      <w:tblPr>
        <w:tblpPr w:leftFromText="180" w:rightFromText="180" w:vertAnchor="text" w:horzAnchor="page" w:tblpX="4231" w:tblpY="37"/>
        <w:tblW w:w="61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5865"/>
      </w:tblGrid>
      <w:tr w:rsidR="00136C74" w:rsidRPr="00B5210E" w:rsidTr="005A5477">
        <w:trPr>
          <w:trHeight w:val="26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7D59DB5" wp14:editId="790FEDFC">
                  <wp:extent cx="152400" cy="152400"/>
                  <wp:effectExtent l="0" t="0" r="0" b="0"/>
                  <wp:docPr id="9" name="Pictur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Frame subject with </w:t>
            </w:r>
            <w:hyperlink r:id="rId5" w:anchor="head_orientation" w:history="1">
              <w:r w:rsidRPr="00B5210E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full face, front view, eyes open</w:t>
              </w:r>
            </w:hyperlink>
          </w:p>
        </w:tc>
      </w:tr>
      <w:tr w:rsidR="00136C74" w:rsidRPr="00B5210E" w:rsidTr="005A5477">
        <w:trPr>
          <w:trHeight w:val="748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29D674" wp14:editId="27150E5D">
                  <wp:extent cx="152400" cy="152400"/>
                  <wp:effectExtent l="0" t="0" r="0" b="0"/>
                  <wp:docPr id="8" name="Picture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Make sure photo presents </w:t>
            </w:r>
            <w:hyperlink r:id="rId6" w:anchor="facial_region_size" w:history="1">
              <w:r w:rsidRPr="00B5210E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full head</w:t>
              </w:r>
            </w:hyperlink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top of hair to bottom of chin; height of head should measure 1 inch to 1-3/8 inches (25 mm to 35 mm)</w:t>
            </w:r>
          </w:p>
        </w:tc>
      </w:tr>
      <w:tr w:rsidR="00136C74" w:rsidRPr="00B5210E" w:rsidTr="005A5477">
        <w:trPr>
          <w:trHeight w:val="26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D4C0C0" wp14:editId="15F38415">
                  <wp:extent cx="152400" cy="152400"/>
                  <wp:effectExtent l="0" t="0" r="0" b="0"/>
                  <wp:docPr id="7" name="Picture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anchor="centering" w:history="1">
              <w:r w:rsidRPr="00B5210E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Center head</w:t>
              </w:r>
            </w:hyperlink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frame (see Figure 2 below)</w:t>
            </w:r>
          </w:p>
        </w:tc>
      </w:tr>
      <w:tr w:rsidR="00136C74" w:rsidRPr="00B5210E" w:rsidTr="005A5477">
        <w:trPr>
          <w:trHeight w:val="504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A1ED6B2" wp14:editId="4C1F45ED">
                  <wp:extent cx="152400" cy="152400"/>
                  <wp:effectExtent l="0" t="0" r="0" b="0"/>
                  <wp:docPr id="6" name="Picture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Make sure </w:t>
            </w:r>
            <w:hyperlink r:id="rId8" w:anchor="eye_level" w:history="1">
              <w:r w:rsidRPr="00B5210E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eye height</w:t>
              </w:r>
            </w:hyperlink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 is between 1-1/8 inches to 1-3/8 inches (28 mm and 35 mm) from bottom of photo</w:t>
            </w:r>
          </w:p>
        </w:tc>
      </w:tr>
      <w:tr w:rsidR="00136C74" w:rsidRPr="00B5210E" w:rsidTr="005A5477">
        <w:trPr>
          <w:trHeight w:val="504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CA7813" wp14:editId="006D6F16">
                  <wp:extent cx="152400" cy="152400"/>
                  <wp:effectExtent l="0" t="0" r="0" b="0"/>
                  <wp:docPr id="5" name="Pictur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Photograph subject against a plain white or off-white </w:t>
            </w:r>
            <w:hyperlink r:id="rId9" w:anchor="background" w:history="1">
              <w:r w:rsidRPr="00B5210E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background</w:t>
              </w:r>
            </w:hyperlink>
          </w:p>
        </w:tc>
      </w:tr>
      <w:tr w:rsidR="00136C74" w:rsidRPr="00B5210E" w:rsidTr="005A5477">
        <w:trPr>
          <w:trHeight w:val="488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4B4DFA" wp14:editId="40FB1F07">
                  <wp:extent cx="152400" cy="152400"/>
                  <wp:effectExtent l="0" t="0" r="0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anchor="subject_positioning" w:history="1">
              <w:r w:rsidRPr="00B5210E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Position subject</w:t>
              </w:r>
            </w:hyperlink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hyperlink r:id="rId11" w:anchor="lighting_arrangement" w:history="1">
              <w:r w:rsidRPr="00B5210E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lighting</w:t>
              </w:r>
            </w:hyperlink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 so that there are no distracting shadows on the face or background</w:t>
            </w:r>
          </w:p>
        </w:tc>
      </w:tr>
      <w:tr w:rsidR="00136C74" w:rsidRPr="00B5210E" w:rsidTr="005A5477">
        <w:trPr>
          <w:trHeight w:val="26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CE21F26" wp14:editId="09D1F0F7">
                  <wp:extent cx="152400" cy="152400"/>
                  <wp:effectExtent l="0" t="0" r="0" b="0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6C74" w:rsidRPr="00B5210E" w:rsidRDefault="00136C74" w:rsidP="005A5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0E">
              <w:rPr>
                <w:rFonts w:ascii="Arial" w:hAnsi="Arial" w:cs="Arial"/>
                <w:color w:val="000000"/>
                <w:sz w:val="20"/>
                <w:szCs w:val="20"/>
              </w:rPr>
              <w:t xml:space="preserve">Encourage subject to have a </w:t>
            </w:r>
            <w:hyperlink r:id="rId12" w:anchor="natural_expression" w:history="1">
              <w:r w:rsidRPr="00B5210E">
                <w:rPr>
                  <w:rFonts w:ascii="Arial" w:hAnsi="Arial" w:cs="Arial"/>
                  <w:color w:val="0000CC"/>
                  <w:sz w:val="20"/>
                  <w:szCs w:val="20"/>
                  <w:u w:val="single"/>
                </w:rPr>
                <w:t>natural expression</w:t>
              </w:r>
            </w:hyperlink>
          </w:p>
        </w:tc>
      </w:tr>
    </w:tbl>
    <w:p w:rsidR="00136C74" w:rsidRDefault="00136C74" w:rsidP="00136C74">
      <w:pPr>
        <w:spacing w:before="120" w:after="225"/>
        <w:ind w:left="2820" w:right="4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36C74" w:rsidRPr="00B5210E" w:rsidRDefault="00136C74" w:rsidP="00136C74">
      <w:pPr>
        <w:spacing w:before="120" w:after="225"/>
        <w:ind w:left="2820" w:right="4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Proper </w:t>
      </w:r>
      <w:r w:rsidRPr="00B5210E">
        <w:rPr>
          <w:rFonts w:ascii="Arial" w:hAnsi="Arial" w:cs="Arial"/>
          <w:b/>
          <w:bCs/>
          <w:sz w:val="20"/>
          <w:szCs w:val="20"/>
        </w:rPr>
        <w:t>Photos</w:t>
      </w:r>
    </w:p>
    <w:p w:rsidR="00136C74" w:rsidRDefault="00136C74" w:rsidP="00136C74">
      <w:pPr>
        <w:spacing w:before="120" w:after="225"/>
        <w:ind w:left="2820" w:right="420"/>
        <w:jc w:val="center"/>
        <w:rPr>
          <w:sz w:val="20"/>
          <w:szCs w:val="20"/>
        </w:rPr>
      </w:pPr>
      <w:r w:rsidRPr="00364322">
        <w:rPr>
          <w:noProof/>
          <w:sz w:val="20"/>
          <w:szCs w:val="20"/>
        </w:rPr>
        <w:drawing>
          <wp:inline distT="0" distB="0" distL="0" distR="0" wp14:anchorId="5615E675" wp14:editId="2136EF39">
            <wp:extent cx="3200400" cy="1485900"/>
            <wp:effectExtent l="0" t="0" r="0" b="0"/>
            <wp:docPr id="2" name="Picture 2" descr="Well-Compose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ll-Composed Pho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74" w:rsidRDefault="00136C74" w:rsidP="00136C74">
      <w:pPr>
        <w:spacing w:before="120" w:after="225"/>
        <w:ind w:left="2820" w:right="420"/>
        <w:jc w:val="center"/>
        <w:rPr>
          <w:sz w:val="20"/>
          <w:szCs w:val="20"/>
        </w:rPr>
      </w:pPr>
    </w:p>
    <w:p w:rsidR="00136C74" w:rsidRPr="00364322" w:rsidRDefault="00136C74" w:rsidP="00136C74">
      <w:pPr>
        <w:spacing w:before="120" w:after="225"/>
        <w:ind w:left="2820" w:right="420"/>
        <w:jc w:val="center"/>
        <w:rPr>
          <w:sz w:val="20"/>
          <w:szCs w:val="20"/>
        </w:rPr>
      </w:pPr>
    </w:p>
    <w:p w:rsidR="00136C74" w:rsidRPr="00364322" w:rsidRDefault="00136C74" w:rsidP="00136C74">
      <w:pPr>
        <w:ind w:left="2100" w:firstLine="720"/>
        <w:jc w:val="center"/>
      </w:pPr>
      <w:r w:rsidRPr="00364322">
        <w:rPr>
          <w:noProof/>
          <w:sz w:val="20"/>
          <w:szCs w:val="20"/>
        </w:rPr>
        <w:drawing>
          <wp:inline distT="0" distB="0" distL="0" distR="0" wp14:anchorId="53841394" wp14:editId="0CF0059C">
            <wp:extent cx="3590925" cy="1762125"/>
            <wp:effectExtent l="0" t="0" r="9525" b="9525"/>
            <wp:docPr id="1" name="Picture 1" descr="Figure 2. Head Position &amp; 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gure 2. Head Position &amp; Plac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74" w:rsidRDefault="00136C74" w:rsidP="00136C74">
      <w:pPr>
        <w:rPr>
          <w:rFonts w:ascii="Arial" w:hAnsi="Arial" w:cs="Arial"/>
          <w:i/>
          <w:sz w:val="22"/>
          <w:szCs w:val="22"/>
        </w:rPr>
      </w:pPr>
    </w:p>
    <w:p w:rsidR="00136C74" w:rsidRDefault="00136C74" w:rsidP="00136C74">
      <w:pPr>
        <w:rPr>
          <w:rFonts w:ascii="Arial" w:hAnsi="Arial" w:cs="Arial"/>
          <w:i/>
          <w:sz w:val="22"/>
          <w:szCs w:val="22"/>
        </w:rPr>
      </w:pPr>
    </w:p>
    <w:p w:rsidR="00136C74" w:rsidRDefault="00136C74" w:rsidP="00136C74">
      <w:pPr>
        <w:rPr>
          <w:rFonts w:ascii="Arial" w:hAnsi="Arial" w:cs="Arial"/>
          <w:i/>
          <w:sz w:val="22"/>
          <w:szCs w:val="22"/>
        </w:rPr>
      </w:pPr>
    </w:p>
    <w:p w:rsidR="00136C74" w:rsidRPr="00B5210E" w:rsidRDefault="00136C74" w:rsidP="00136C74">
      <w:pPr>
        <w:rPr>
          <w:rFonts w:ascii="Arial" w:hAnsi="Arial" w:cs="Arial"/>
          <w:i/>
          <w:sz w:val="22"/>
          <w:szCs w:val="22"/>
        </w:rPr>
      </w:pPr>
      <w:r w:rsidRPr="00B5210E">
        <w:rPr>
          <w:rFonts w:ascii="Arial" w:hAnsi="Arial" w:cs="Arial"/>
          <w:i/>
          <w:sz w:val="22"/>
          <w:szCs w:val="22"/>
        </w:rPr>
        <w:t xml:space="preserve">For more information please link to: </w:t>
      </w:r>
    </w:p>
    <w:p w:rsidR="000231C4" w:rsidRDefault="00136C74" w:rsidP="00136C74">
      <w:r w:rsidRPr="00B5210E">
        <w:rPr>
          <w:rFonts w:ascii="Arial" w:hAnsi="Arial" w:cs="Arial"/>
          <w:i/>
          <w:sz w:val="22"/>
          <w:szCs w:val="22"/>
        </w:rPr>
        <w:t>http://travel.state.gov/content/passports/english/passports/photos/photo-examples.html</w:t>
      </w:r>
      <w:bookmarkStart w:id="0" w:name="_GoBack"/>
      <w:bookmarkEnd w:id="0"/>
    </w:p>
    <w:sectPr w:rsidR="000231C4" w:rsidSect="00136C7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74"/>
    <w:rsid w:val="00136C74"/>
    <w:rsid w:val="0041329F"/>
    <w:rsid w:val="008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2E5FE-B5A1-4BEE-BE14-2B6E76C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.state.gov/passport/guide/glossary/glossary_882.html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ravel.state.gov/passport/guide/glossary/glossary_882.html" TargetMode="External"/><Relationship Id="rId12" Type="http://schemas.openxmlformats.org/officeDocument/2006/relationships/hyperlink" Target="http://www.travel.state.gov/passport/guide/glossary/glossary_882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avel.state.gov/passport/guide/glossary/glossary_882.html" TargetMode="External"/><Relationship Id="rId11" Type="http://schemas.openxmlformats.org/officeDocument/2006/relationships/hyperlink" Target="http://www.travel.state.gov/passport/guide/glossary/glossary_882.html" TargetMode="External"/><Relationship Id="rId5" Type="http://schemas.openxmlformats.org/officeDocument/2006/relationships/hyperlink" Target="http://www.travel.state.gov/passport/guide/glossary/glossary_88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avel.state.gov/passport/guide/glossary/glossary_882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ravel.state.gov/passport/guide/glossary/glossary_882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Bentley University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Bess, Jane</dc:creator>
  <cp:keywords/>
  <dc:description/>
  <cp:lastModifiedBy>Bess, Jane</cp:lastModifiedBy>
  <cp:revision>1</cp:revision>
  <dcterms:created xsi:type="dcterms:W3CDTF">2016-03-03T20:25:00Z</dcterms:created>
  <dcterms:modified xsi:type="dcterms:W3CDTF">2016-03-03T20:26:00Z</dcterms:modified>
</cp:coreProperties>
</file>