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7A" w:rsidRPr="00674DA5" w:rsidRDefault="00C35D3C" w:rsidP="00674DA5">
      <w:pPr>
        <w:pStyle w:val="Heading1"/>
        <w:rPr>
          <w:u w:val="single"/>
        </w:rPr>
      </w:pPr>
      <w:r w:rsidRPr="00674DA5">
        <w:rPr>
          <w:u w:val="single"/>
        </w:rPr>
        <w:t>CENTER FOR MARKETING TECHNOLOGY - ONLINE FOCUS GROUP</w:t>
      </w:r>
    </w:p>
    <w:p w:rsidR="00C35D3C" w:rsidRDefault="00C35D3C"/>
    <w:p w:rsidR="00C35D3C" w:rsidRDefault="00C35D3C">
      <w:r>
        <w:t xml:space="preserve">The CMT will be facilitating online focus groups via Zoom for the remainder of the semester. This document outlines the steps </w:t>
      </w:r>
      <w:r w:rsidR="004937D5">
        <w:t>th</w:t>
      </w:r>
      <w:r w:rsidR="00FC776A">
        <w:t>at</w:t>
      </w:r>
      <w:r w:rsidR="004937D5">
        <w:t xml:space="preserve"> need to</w:t>
      </w:r>
      <w:r>
        <w:t xml:space="preserve"> be taken in order to conduct a successful and smooth focus group virtually. Please feel free to email the CMT at </w:t>
      </w:r>
      <w:hyperlink r:id="rId5" w:history="1">
        <w:r w:rsidRPr="0034584C">
          <w:rPr>
            <w:rStyle w:val="Hyperlink"/>
          </w:rPr>
          <w:t>ga_cmt@bentley.edu</w:t>
        </w:r>
      </w:hyperlink>
      <w:r>
        <w:t xml:space="preserve"> in case of any questions or assistance with</w:t>
      </w:r>
      <w:r w:rsidR="004937D5">
        <w:t xml:space="preserve"> regards to the process</w:t>
      </w:r>
      <w:r>
        <w:t>.</w:t>
      </w:r>
      <w:r w:rsidR="00FC776A">
        <w:t xml:space="preserve"> A member of the CMT staff will be available to assist from Monday to Thursday between 830AM and 630PM, and </w:t>
      </w:r>
      <w:r w:rsidR="00764253">
        <w:t xml:space="preserve">on </w:t>
      </w:r>
      <w:bookmarkStart w:id="0" w:name="_GoBack"/>
      <w:bookmarkEnd w:id="0"/>
      <w:r w:rsidR="00FC776A">
        <w:t>Fridays from 83</w:t>
      </w:r>
      <w:r w:rsidR="00764253">
        <w:t xml:space="preserve">0AM to 430PM. Please email us at least a </w:t>
      </w:r>
      <w:r w:rsidR="00FC776A">
        <w:t>day in advance</w:t>
      </w:r>
      <w:r w:rsidR="00764253">
        <w:t xml:space="preserve"> of the focus group to make an appointment.</w:t>
      </w:r>
    </w:p>
    <w:p w:rsidR="00C35D3C" w:rsidRDefault="00C35D3C"/>
    <w:p w:rsidR="00C35D3C" w:rsidRPr="00674DA5" w:rsidRDefault="00C35D3C">
      <w:pPr>
        <w:rPr>
          <w:rStyle w:val="IntenseReference"/>
        </w:rPr>
      </w:pPr>
      <w:r w:rsidRPr="00674DA5">
        <w:rPr>
          <w:rStyle w:val="IntenseReference"/>
        </w:rPr>
        <w:t>FOCUS GROUP ESSENTIALS</w:t>
      </w:r>
    </w:p>
    <w:p w:rsidR="00C35D3C" w:rsidRDefault="004937D5">
      <w:r>
        <w:t>Keep</w:t>
      </w:r>
      <w:r w:rsidR="00C35D3C">
        <w:t xml:space="preserve"> the following points in mind while setting up a focus group </w:t>
      </w:r>
      <w:r>
        <w:t>to</w:t>
      </w:r>
      <w:r w:rsidR="00C35D3C">
        <w:t xml:space="preserve"> ensure a fruitful discussion that generates useful data for research. Remember that a focus group is not a debate. It is an open and spontaneous discussion where everyone should participate equally. </w:t>
      </w:r>
    </w:p>
    <w:p w:rsidR="00C35D3C" w:rsidRDefault="00C35D3C" w:rsidP="00C35D3C">
      <w:pPr>
        <w:pStyle w:val="ListParagraph"/>
        <w:numPr>
          <w:ilvl w:val="0"/>
          <w:numId w:val="1"/>
        </w:numPr>
      </w:pPr>
      <w:r>
        <w:t xml:space="preserve">A focus group should have 6-10 participants and one moderator. </w:t>
      </w:r>
    </w:p>
    <w:p w:rsidR="00C35D3C" w:rsidRDefault="00C35D3C" w:rsidP="00C35D3C">
      <w:pPr>
        <w:pStyle w:val="ListParagraph"/>
        <w:numPr>
          <w:ilvl w:val="0"/>
          <w:numId w:val="1"/>
        </w:numPr>
      </w:pPr>
      <w:r>
        <w:t>The time</w:t>
      </w:r>
      <w:r w:rsidR="004937D5">
        <w:t xml:space="preserve"> of discussion</w:t>
      </w:r>
      <w:r>
        <w:t xml:space="preserve"> should be between 45 and 90 minutes.</w:t>
      </w:r>
    </w:p>
    <w:p w:rsidR="00C35D3C" w:rsidRDefault="004937D5" w:rsidP="00C35D3C">
      <w:pPr>
        <w:pStyle w:val="ListParagraph"/>
        <w:numPr>
          <w:ilvl w:val="0"/>
          <w:numId w:val="1"/>
        </w:numPr>
      </w:pPr>
      <w:r>
        <w:t xml:space="preserve">The moderator should prepare a maximum of 12 questions for the duration of the event. However, 8 questions is the optimal number in order to explore the subject adequately. </w:t>
      </w:r>
    </w:p>
    <w:p w:rsidR="004937D5" w:rsidRDefault="004937D5" w:rsidP="00C35D3C">
      <w:pPr>
        <w:pStyle w:val="ListParagraph"/>
        <w:numPr>
          <w:ilvl w:val="0"/>
          <w:numId w:val="1"/>
        </w:numPr>
      </w:pPr>
      <w:r>
        <w:t>Keep the discussion free-flowing and avoid making it too structured. Presenting one question to the group may automatically lead to a discussion that answers other questions so make sure that participants are comfortable and do not feel like they are being interviewed.</w:t>
      </w:r>
    </w:p>
    <w:p w:rsidR="004937D5" w:rsidRDefault="004937D5" w:rsidP="004937D5">
      <w:r>
        <w:t xml:space="preserve">For a more detailed breakdown of the various elements of a focus group, please refer to the linked document: </w:t>
      </w:r>
      <w:hyperlink r:id="rId6" w:history="1">
        <w:r>
          <w:rPr>
            <w:rStyle w:val="Hyperlink"/>
          </w:rPr>
          <w:t>https://datainnovationproject.org/wp-content/uploads/2017/04/4_How_to_Conduct_a_Focus_Group-2-1.pdf</w:t>
        </w:r>
      </w:hyperlink>
      <w:r>
        <w:t>.</w:t>
      </w:r>
    </w:p>
    <w:p w:rsidR="004937D5" w:rsidRDefault="004937D5" w:rsidP="004937D5"/>
    <w:p w:rsidR="004937D5" w:rsidRPr="00674DA5" w:rsidRDefault="004937D5" w:rsidP="004937D5">
      <w:pPr>
        <w:rPr>
          <w:rStyle w:val="IntenseReference"/>
        </w:rPr>
      </w:pPr>
      <w:r w:rsidRPr="00674DA5">
        <w:rPr>
          <w:rStyle w:val="IntenseReference"/>
        </w:rPr>
        <w:t>SETTING UP THE EVENT ON ZOOM</w:t>
      </w:r>
    </w:p>
    <w:p w:rsidR="00B97B7E" w:rsidRDefault="00B97B7E" w:rsidP="00B97B7E">
      <w:pPr>
        <w:pStyle w:val="NormalWeb"/>
        <w:spacing w:before="0" w:beforeAutospacing="0" w:after="160" w:afterAutospacing="0"/>
        <w:textAlignment w:val="baseline"/>
      </w:pPr>
      <w:r>
        <w:rPr>
          <w:rFonts w:ascii="Calibri" w:hAnsi="Calibri"/>
          <w:color w:val="000000"/>
        </w:rPr>
        <w:t xml:space="preserve">Follow the instructions on the link to set up your Zoom event: </w:t>
      </w:r>
      <w:hyperlink r:id="rId7" w:history="1">
        <w:r>
          <w:rPr>
            <w:rStyle w:val="Hyperlink"/>
          </w:rPr>
          <w:t>https://docs.google.com/document/d/11tvCu0GbibOyIsQKpKltXsQW9bhn9-Jx26m4VJKYN50/edit</w:t>
        </w:r>
      </w:hyperlink>
    </w:p>
    <w:p w:rsidR="00B97B7E" w:rsidRDefault="00B97B7E" w:rsidP="00B97B7E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Once you begin hosting the event and all expected participants have joined, make sure to complete the following steps prior to starting the focus group:</w:t>
      </w:r>
    </w:p>
    <w:p w:rsidR="00F70CFE" w:rsidRDefault="00F70CFE" w:rsidP="00F70CFE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Ensure that everyone can hear you and that your microphone is unmuted at the base of your screen. </w:t>
      </w:r>
    </w:p>
    <w:p w:rsidR="00F70CFE" w:rsidRDefault="00F70CFE" w:rsidP="00F70CFE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Remind participants to unmute their microphone if they wish to speak, or they will not be heard.</w:t>
      </w:r>
    </w:p>
    <w:p w:rsidR="00B97B7E" w:rsidRDefault="00B97B7E" w:rsidP="00B97B7E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  <w:r w:rsidRPr="00B97B7E">
        <w:rPr>
          <w:rFonts w:ascii="Calibri" w:hAnsi="Calibri"/>
          <w:color w:val="000000"/>
          <w:u w:val="single"/>
        </w:rPr>
        <w:lastRenderedPageBreak/>
        <w:t>Press ‘Record’ on the ribbon at the base of your screen</w:t>
      </w:r>
      <w:r w:rsidRPr="00B97B7E">
        <w:rPr>
          <w:rFonts w:ascii="Calibri" w:hAnsi="Calibri"/>
          <w:color w:val="000000"/>
        </w:rPr>
        <w:t xml:space="preserve">. </w:t>
      </w:r>
      <w:r w:rsidRPr="00B97B7E">
        <w:rPr>
          <w:rFonts w:ascii="Calibri" w:hAnsi="Calibri"/>
          <w:color w:val="000000"/>
        </w:rPr>
        <w:t>You can record to the Zoom Cloud and make the link available for playback, or you can save your recording locally (recommended) for later upload to Blackboard.</w:t>
      </w:r>
      <w:r>
        <w:rPr>
          <w:rFonts w:ascii="Calibri" w:hAnsi="Calibri"/>
          <w:color w:val="000000"/>
        </w:rPr>
        <w:t xml:space="preserve"> Once you complete the focus group and end the meeting, you will be prompted to convert the recording to an mp4 and save the recording to </w:t>
      </w:r>
      <w:r w:rsidR="00764253">
        <w:rPr>
          <w:rFonts w:ascii="Calibri" w:hAnsi="Calibri"/>
          <w:color w:val="000000"/>
        </w:rPr>
        <w:t>your</w:t>
      </w:r>
      <w:r>
        <w:rPr>
          <w:rFonts w:ascii="Calibri" w:hAnsi="Calibri"/>
          <w:color w:val="000000"/>
        </w:rPr>
        <w:t xml:space="preserve"> desired</w:t>
      </w:r>
      <w:r w:rsidR="00764253">
        <w:rPr>
          <w:rFonts w:ascii="Calibri" w:hAnsi="Calibri"/>
          <w:color w:val="000000"/>
        </w:rPr>
        <w:t xml:space="preserve"> local</w:t>
      </w:r>
      <w:r>
        <w:rPr>
          <w:rFonts w:ascii="Calibri" w:hAnsi="Calibri"/>
          <w:color w:val="000000"/>
        </w:rPr>
        <w:t xml:space="preserve"> folder. </w:t>
      </w:r>
    </w:p>
    <w:p w:rsidR="00B97B7E" w:rsidRDefault="00B97B7E" w:rsidP="00F70CFE">
      <w:pPr>
        <w:pStyle w:val="NormalWeb"/>
        <w:numPr>
          <w:ilvl w:val="0"/>
          <w:numId w:val="5"/>
        </w:numPr>
        <w:spacing w:before="16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Change the layout to ‘Galley View’ on the top right of your screen</w:t>
      </w:r>
      <w:r w:rsidRPr="00B97B7E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This ensures that you can see all your participants at the same time. Additionally, t</w:t>
      </w:r>
      <w:r>
        <w:rPr>
          <w:rFonts w:ascii="Calibri" w:hAnsi="Calibri"/>
          <w:color w:val="000000"/>
        </w:rPr>
        <w:t>he participant speaking at any given point will be highlighted in green.</w:t>
      </w:r>
    </w:p>
    <w:p w:rsidR="00B97B7E" w:rsidRDefault="00B97B7E" w:rsidP="00B97B7E">
      <w:pPr>
        <w:pStyle w:val="NormalWeb"/>
        <w:spacing w:before="160" w:beforeAutospacing="0" w:after="160" w:afterAutospacing="0"/>
      </w:pPr>
    </w:p>
    <w:p w:rsidR="00F70CFE" w:rsidRPr="00674DA5" w:rsidRDefault="00F70CFE" w:rsidP="00F70CFE">
      <w:pPr>
        <w:rPr>
          <w:rStyle w:val="IntenseReference"/>
        </w:rPr>
      </w:pPr>
      <w:r w:rsidRPr="00674DA5">
        <w:rPr>
          <w:rStyle w:val="IntenseReference"/>
        </w:rPr>
        <w:t>UPLOADING THE RECORDING TO BLACKBOARD</w:t>
      </w:r>
    </w:p>
    <w:p w:rsidR="00F70CFE" w:rsidRPr="00764253" w:rsidRDefault="00F70CFE" w:rsidP="00F70C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253">
        <w:rPr>
          <w:rFonts w:ascii="Calibri" w:eastAsia="Times New Roman" w:hAnsi="Calibri" w:cs="Times New Roman"/>
          <w:color w:val="000000"/>
          <w:sz w:val="24"/>
          <w:szCs w:val="24"/>
        </w:rPr>
        <w:t>Login to your Blackboard and navigate to the desired folder.</w:t>
      </w:r>
    </w:p>
    <w:p w:rsidR="00F70CFE" w:rsidRPr="00764253" w:rsidRDefault="00F70CFE" w:rsidP="00F70C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253">
        <w:rPr>
          <w:rFonts w:ascii="Calibri" w:eastAsia="Times New Roman" w:hAnsi="Calibri" w:cs="Times New Roman"/>
          <w:color w:val="000000"/>
          <w:sz w:val="24"/>
          <w:szCs w:val="24"/>
        </w:rPr>
        <w:t>‘Build Content/ Upload’ and choose Kaltura media from the dropdown.</w:t>
      </w:r>
    </w:p>
    <w:p w:rsidR="00F70CFE" w:rsidRPr="00764253" w:rsidRDefault="00F70CFE" w:rsidP="00F70C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253">
        <w:rPr>
          <w:rFonts w:ascii="Calibri" w:eastAsia="Times New Roman" w:hAnsi="Calibri" w:cs="Times New Roman"/>
          <w:color w:val="000000"/>
          <w:sz w:val="24"/>
          <w:szCs w:val="24"/>
        </w:rPr>
        <w:t>Upload the video into Kaltura media. This will take a while.</w:t>
      </w:r>
    </w:p>
    <w:p w:rsidR="00F70CFE" w:rsidRPr="00764253" w:rsidRDefault="00F70CFE" w:rsidP="00F70C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253">
        <w:rPr>
          <w:rFonts w:ascii="Calibri" w:eastAsia="Times New Roman" w:hAnsi="Calibri" w:cs="Times New Roman"/>
          <w:color w:val="000000"/>
          <w:sz w:val="24"/>
          <w:szCs w:val="24"/>
        </w:rPr>
        <w:t>Once complete, you will see a preview window which then takes 20-30 minutes to cache the video.</w:t>
      </w:r>
    </w:p>
    <w:p w:rsidR="00F70CFE" w:rsidRPr="00764253" w:rsidRDefault="00F70CFE" w:rsidP="00F70C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253">
        <w:rPr>
          <w:rFonts w:ascii="Calibri" w:eastAsia="Times New Roman" w:hAnsi="Calibri" w:cs="Times New Roman"/>
          <w:color w:val="000000"/>
          <w:sz w:val="24"/>
          <w:szCs w:val="24"/>
        </w:rPr>
        <w:t>Check the preview to see if it is working. If it works, then the recording has been uploaded successfully.</w:t>
      </w:r>
    </w:p>
    <w:p w:rsidR="00F70CFE" w:rsidRPr="00764253" w:rsidRDefault="00F70CFE" w:rsidP="00F70C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253">
        <w:rPr>
          <w:rFonts w:ascii="Calibri" w:eastAsia="Times New Roman" w:hAnsi="Calibri" w:cs="Times New Roman"/>
          <w:color w:val="000000"/>
          <w:sz w:val="24"/>
          <w:szCs w:val="24"/>
        </w:rPr>
        <w:t>Share the video by clicking the ‘Share’ button and selecting the desired students, faculty, or individuals.</w:t>
      </w:r>
    </w:p>
    <w:p w:rsidR="00B97B7E" w:rsidRPr="004937D5" w:rsidRDefault="00B97B7E" w:rsidP="00B97B7E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</w:p>
    <w:sectPr w:rsidR="00B97B7E" w:rsidRPr="0049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F71"/>
    <w:multiLevelType w:val="multilevel"/>
    <w:tmpl w:val="F16C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16F55"/>
    <w:multiLevelType w:val="multilevel"/>
    <w:tmpl w:val="DDC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22457"/>
    <w:multiLevelType w:val="hybridMultilevel"/>
    <w:tmpl w:val="ABE8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10A9"/>
    <w:multiLevelType w:val="hybridMultilevel"/>
    <w:tmpl w:val="4F54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560B"/>
    <w:multiLevelType w:val="hybridMultilevel"/>
    <w:tmpl w:val="5E2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6641"/>
    <w:multiLevelType w:val="hybridMultilevel"/>
    <w:tmpl w:val="2E5E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C5BE2"/>
    <w:multiLevelType w:val="hybridMultilevel"/>
    <w:tmpl w:val="3D42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3C"/>
    <w:rsid w:val="004937D5"/>
    <w:rsid w:val="00674DA5"/>
    <w:rsid w:val="00764253"/>
    <w:rsid w:val="00A3257A"/>
    <w:rsid w:val="00B97B7E"/>
    <w:rsid w:val="00C35D3C"/>
    <w:rsid w:val="00F70CFE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77698-C537-4373-9DF5-1D7A33B6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D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4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74DA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1tvCu0GbibOyIsQKpKltXsQW9bhn9-Jx26m4VJKYN5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innovationproject.org/wp-content/uploads/2017/04/4_How_to_Conduct_a_Focus_Group-2-1.pdf" TargetMode="External"/><Relationship Id="rId5" Type="http://schemas.openxmlformats.org/officeDocument/2006/relationships/hyperlink" Target="mailto:ga_cmt@bentle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Kennedy</dc:creator>
  <cp:keywords/>
  <dc:description/>
  <cp:lastModifiedBy>Peter Kennedy</cp:lastModifiedBy>
  <cp:revision>3</cp:revision>
  <dcterms:created xsi:type="dcterms:W3CDTF">2020-03-25T18:20:00Z</dcterms:created>
  <dcterms:modified xsi:type="dcterms:W3CDTF">2020-03-25T19:02:00Z</dcterms:modified>
</cp:coreProperties>
</file>