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5D7036B7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2218426E" w14:textId="77777777" w:rsidR="001C240C" w:rsidRDefault="00E22151" w:rsidP="00FE4BDB">
            <w:pPr>
              <w:pStyle w:val="Title"/>
              <w:spacing w:after="24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Should</w:t>
            </w:r>
            <w:r w:rsidR="001C240C">
              <w:rPr>
                <w:sz w:val="44"/>
                <w:szCs w:val="44"/>
              </w:rPr>
              <w:t xml:space="preserve"> big corporate polluters pay for </w:t>
            </w:r>
          </w:p>
          <w:p w14:paraId="4265A1A8" w14:textId="39884CF1" w:rsidR="00FE4BDB" w:rsidRPr="00A62AD4" w:rsidRDefault="001C240C" w:rsidP="00FE4BDB">
            <w:pPr>
              <w:pStyle w:val="Title"/>
              <w:spacing w:after="240"/>
            </w:pPr>
            <w:r>
              <w:rPr>
                <w:sz w:val="44"/>
                <w:szCs w:val="44"/>
              </w:rPr>
              <w:t>climate change</w:t>
            </w:r>
            <w:r w:rsidR="00052BF6">
              <w:rPr>
                <w:sz w:val="44"/>
                <w:szCs w:val="44"/>
              </w:rPr>
              <w:t>?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4FF777F5" w14:textId="451AD315" w:rsidR="00FE4BDB" w:rsidRPr="00A62AD4" w:rsidRDefault="00A042D0" w:rsidP="00041E3D">
            <w:pPr>
              <w:pStyle w:val="Subtitle"/>
              <w:spacing w:after="240"/>
            </w:pPr>
            <w:r>
              <w:t>Brown Bag Series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7823461704FC484D847364DF902630CF"/>
              </w:placeholder>
              <w:temporary/>
              <w:showingPlcHdr/>
              <w15:appearance w15:val="hidden"/>
            </w:sdtPr>
            <w:sdtEndPr/>
            <w:sdtContent>
              <w:p w14:paraId="63C1C83F" w14:textId="77777777"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14:paraId="6E62487F" w14:textId="748F75ED" w:rsidR="00A042D0" w:rsidRDefault="001C240C" w:rsidP="00041E3D">
            <w:pPr>
              <w:pStyle w:val="Subtitle"/>
              <w:spacing w:after="240"/>
            </w:pPr>
            <w:r>
              <w:t>Pie</w:t>
            </w:r>
            <w:r w:rsidR="00252435">
              <w:t>rre</w:t>
            </w:r>
            <w:r w:rsidR="00A042D0">
              <w:t xml:space="preserve"> </w:t>
            </w:r>
          </w:p>
          <w:p w14:paraId="1C2BF55A" w14:textId="68908F4D" w:rsidR="00FE4BDB" w:rsidRPr="00A62AD4" w:rsidRDefault="00101EC2" w:rsidP="00041E3D">
            <w:pPr>
              <w:pStyle w:val="Subtitle"/>
              <w:spacing w:after="240"/>
            </w:pPr>
            <w:r>
              <w:t>ANDRÉ</w:t>
            </w:r>
          </w:p>
        </w:tc>
      </w:tr>
      <w:tr w:rsidR="00A62AD4" w:rsidRPr="00A62AD4" w14:paraId="1B1EA2EF" w14:textId="77777777" w:rsidTr="00D35A5D">
        <w:trPr>
          <w:trHeight w:val="8073"/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1D683A30" w14:textId="652D2067" w:rsidR="00413CFF" w:rsidRPr="007B3C15" w:rsidRDefault="007B3C15" w:rsidP="00A042D0">
            <w:pPr>
              <w:rPr>
                <w:rFonts w:ascii="Ebrima" w:hAnsi="Ebrima" w:cstheme="minorHAnsi"/>
                <w:b/>
                <w:bCs/>
                <w:w w:val="90"/>
              </w:rPr>
            </w:pPr>
            <w:r w:rsidRPr="007B3C15">
              <w:rPr>
                <w:rFonts w:ascii="Ebrima" w:hAnsi="Ebrima" w:cstheme="minorHAnsi"/>
                <w:b/>
                <w:bCs/>
                <w:w w:val="90"/>
              </w:rPr>
              <w:t xml:space="preserve">FRIDAY, </w:t>
            </w:r>
            <w:r w:rsidR="0012192F">
              <w:rPr>
                <w:rFonts w:ascii="Ebrima" w:hAnsi="Ebrima" w:cstheme="minorHAnsi"/>
                <w:b/>
                <w:bCs/>
                <w:w w:val="90"/>
              </w:rPr>
              <w:t>S</w:t>
            </w:r>
            <w:r w:rsidR="000F58A1">
              <w:rPr>
                <w:rFonts w:ascii="Ebrima" w:hAnsi="Ebrima" w:cstheme="minorHAnsi"/>
                <w:b/>
                <w:bCs/>
                <w:w w:val="90"/>
              </w:rPr>
              <w:t>EPTEMBER 30</w:t>
            </w:r>
            <w:r w:rsidRPr="007B3C15">
              <w:rPr>
                <w:rFonts w:ascii="Ebrima" w:hAnsi="Ebrima" w:cstheme="minorHAnsi"/>
                <w:b/>
                <w:bCs/>
                <w:w w:val="90"/>
                <w:vertAlign w:val="superscript"/>
              </w:rPr>
              <w:t>TH</w:t>
            </w:r>
            <w:r w:rsidRPr="007B3C15">
              <w:rPr>
                <w:rFonts w:ascii="Ebrima" w:hAnsi="Ebrima" w:cstheme="minorHAnsi"/>
                <w:b/>
                <w:bCs/>
                <w:w w:val="90"/>
              </w:rPr>
              <w:t>, 12:30 P.M. – 1:45 P.M.</w:t>
            </w:r>
          </w:p>
          <w:p w14:paraId="1A220922" w14:textId="2119440B" w:rsidR="00095F66" w:rsidRDefault="007B3C15" w:rsidP="00095F66">
            <w:pPr>
              <w:rPr>
                <w:rFonts w:ascii="Ebrima" w:hAnsi="Ebrima" w:cstheme="minorHAnsi"/>
                <w:b/>
                <w:bCs/>
                <w:w w:val="90"/>
              </w:rPr>
            </w:pPr>
            <w:r w:rsidRPr="007B3C15">
              <w:rPr>
                <w:rFonts w:ascii="Ebrima" w:hAnsi="Ebrima" w:cstheme="minorHAnsi"/>
                <w:b/>
                <w:bCs/>
                <w:w w:val="90"/>
              </w:rPr>
              <w:t>REGISTRATION</w:t>
            </w:r>
            <w:r w:rsidR="006C59D5">
              <w:rPr>
                <w:rFonts w:ascii="Ebrima" w:hAnsi="Ebrima" w:cstheme="minorHAnsi"/>
                <w:b/>
                <w:bCs/>
                <w:w w:val="90"/>
              </w:rPr>
              <w:t xml:space="preserve"> FOR ZOOM </w:t>
            </w:r>
          </w:p>
          <w:p w14:paraId="6154199C" w14:textId="29DD0E87" w:rsidR="006C59D5" w:rsidRDefault="00E17273" w:rsidP="00095F66">
            <w:pPr>
              <w:rPr>
                <w:rFonts w:ascii="Ebrima" w:hAnsi="Ebrima" w:cstheme="minorHAnsi"/>
                <w:b/>
                <w:bCs/>
                <w:w w:val="90"/>
              </w:rPr>
            </w:pPr>
            <w:hyperlink r:id="rId10" w:history="1">
              <w:r w:rsidR="006C59D5" w:rsidRPr="008250E7">
                <w:rPr>
                  <w:rStyle w:val="Hyperlink"/>
                  <w:rFonts w:ascii="Ebrima" w:hAnsi="Ebrima" w:cstheme="minorHAnsi"/>
                  <w:b/>
                  <w:bCs/>
                  <w:w w:val="90"/>
                </w:rPr>
                <w:t>https://bentley.zoom.us/meeting/register/tJIvduipqz4iH9C9sMI-hIxQ8nnkxa4143Ug</w:t>
              </w:r>
            </w:hyperlink>
          </w:p>
          <w:p w14:paraId="524C1639" w14:textId="504A15FD" w:rsidR="006C59D5" w:rsidRDefault="006C59D5" w:rsidP="00095F66">
            <w:pPr>
              <w:rPr>
                <w:rFonts w:ascii="Ebrima" w:hAnsi="Ebrima" w:cstheme="minorHAnsi"/>
                <w:b/>
                <w:bCs/>
                <w:w w:val="90"/>
              </w:rPr>
            </w:pPr>
          </w:p>
          <w:p w14:paraId="453A6739" w14:textId="0211F9C0" w:rsidR="006C59D5" w:rsidRDefault="006C59D5" w:rsidP="00095F66">
            <w:pPr>
              <w:rPr>
                <w:rFonts w:ascii="Ebrima" w:hAnsi="Ebrima" w:cstheme="minorHAnsi"/>
                <w:b/>
                <w:bCs/>
                <w:w w:val="90"/>
              </w:rPr>
            </w:pPr>
            <w:r>
              <w:rPr>
                <w:rFonts w:ascii="Ebrima" w:hAnsi="Ebrima" w:cstheme="minorHAnsi"/>
                <w:b/>
                <w:bCs/>
                <w:w w:val="90"/>
              </w:rPr>
              <w:t>Or in person</w:t>
            </w:r>
            <w:r w:rsidR="002C0764">
              <w:rPr>
                <w:rFonts w:ascii="Ebrima" w:hAnsi="Ebrima" w:cstheme="minorHAnsi"/>
                <w:b/>
                <w:bCs/>
                <w:w w:val="90"/>
              </w:rPr>
              <w:t xml:space="preserve"> – Adamian Academic Center, room 254</w:t>
            </w:r>
          </w:p>
          <w:p w14:paraId="06A6F9FE" w14:textId="3DADEBDA" w:rsidR="006050EE" w:rsidRDefault="006050EE" w:rsidP="00095F66">
            <w:pPr>
              <w:rPr>
                <w:rFonts w:ascii="Ebrima" w:hAnsi="Ebrima" w:cstheme="minorHAnsi"/>
                <w:b/>
                <w:bCs/>
                <w:w w:val="90"/>
              </w:rPr>
            </w:pPr>
            <w:r>
              <w:rPr>
                <w:rFonts w:ascii="Ebrima" w:hAnsi="Ebrima" w:cstheme="minorHAnsi"/>
                <w:b/>
                <w:bCs/>
                <w:w w:val="90"/>
              </w:rPr>
              <w:t xml:space="preserve">Please rsvp to Gail Sands, </w:t>
            </w:r>
            <w:hyperlink r:id="rId11" w:history="1">
              <w:r w:rsidRPr="008250E7">
                <w:rPr>
                  <w:rStyle w:val="Hyperlink"/>
                  <w:rFonts w:ascii="Ebrima" w:hAnsi="Ebrima" w:cstheme="minorHAnsi"/>
                  <w:b/>
                  <w:bCs/>
                  <w:w w:val="90"/>
                </w:rPr>
                <w:t>gsands@bentley.edu</w:t>
              </w:r>
            </w:hyperlink>
          </w:p>
          <w:p w14:paraId="688530D8" w14:textId="4FD87B0A" w:rsidR="00C17948" w:rsidRPr="002C0764" w:rsidRDefault="00E17273" w:rsidP="00C17948">
            <w:pPr>
              <w:rPr>
                <w:rFonts w:ascii="Ebrima" w:hAnsi="Ebrima"/>
              </w:rPr>
            </w:pPr>
            <w:hyperlink r:id="rId12" w:history="1"/>
            <w:r w:rsidR="000F58A1">
              <w:rPr>
                <w:rStyle w:val="Hyperlink"/>
                <w:rFonts w:ascii="Ebrima" w:hAnsi="Ebrima"/>
              </w:rPr>
              <w:t xml:space="preserve"> </w:t>
            </w:r>
          </w:p>
          <w:p w14:paraId="50AE5EF9" w14:textId="77777777" w:rsidR="00874387" w:rsidRPr="00A10689" w:rsidRDefault="00874387" w:rsidP="00EF7600">
            <w:pPr>
              <w:rPr>
                <w:rFonts w:ascii="Arial" w:hAnsi="Arial" w:cs="Arial"/>
              </w:rPr>
            </w:pPr>
            <w:r w:rsidRPr="00A10689">
              <w:rPr>
                <w:rFonts w:ascii="Arial" w:hAnsi="Arial" w:cs="Arial"/>
              </w:rPr>
              <w:t xml:space="preserve">There is a growing consensus that some corporations should be held responsible for their impact on climate change. Big fossil fuel companies, </w:t>
            </w:r>
            <w:r>
              <w:rPr>
                <w:rFonts w:ascii="Arial" w:hAnsi="Arial" w:cs="Arial"/>
              </w:rPr>
              <w:t>above all</w:t>
            </w:r>
            <w:r w:rsidRPr="00A10689">
              <w:rPr>
                <w:rFonts w:ascii="Arial" w:hAnsi="Arial" w:cs="Arial"/>
              </w:rPr>
              <w:t xml:space="preserve">, are the primary targets of </w:t>
            </w:r>
            <w:r>
              <w:rPr>
                <w:rFonts w:ascii="Arial" w:hAnsi="Arial" w:cs="Arial"/>
              </w:rPr>
              <w:t xml:space="preserve">activism </w:t>
            </w:r>
            <w:r w:rsidRPr="00A10689">
              <w:rPr>
                <w:rFonts w:ascii="Arial" w:hAnsi="Arial" w:cs="Arial"/>
              </w:rPr>
              <w:t xml:space="preserve">and litigation based on the polluter-pays principle </w:t>
            </w:r>
            <w:r>
              <w:rPr>
                <w:rFonts w:ascii="Arial" w:hAnsi="Arial" w:cs="Arial"/>
              </w:rPr>
              <w:t>coupled with</w:t>
            </w:r>
            <w:r w:rsidRPr="00A10689">
              <w:rPr>
                <w:rFonts w:ascii="Arial" w:hAnsi="Arial" w:cs="Arial"/>
              </w:rPr>
              <w:t xml:space="preserve"> empirical evidence of their historical emissions and repeated efforts to slow down climate policies. </w:t>
            </w:r>
            <w:r>
              <w:rPr>
                <w:rFonts w:ascii="Arial" w:hAnsi="Arial" w:cs="Arial"/>
              </w:rPr>
              <w:t>Certainly, s</w:t>
            </w:r>
            <w:r w:rsidRPr="00A10689">
              <w:rPr>
                <w:rFonts w:ascii="Arial" w:hAnsi="Arial" w:cs="Arial"/>
              </w:rPr>
              <w:t xml:space="preserve">o-called “carbon majors” bear a </w:t>
            </w:r>
            <w:r>
              <w:rPr>
                <w:rFonts w:ascii="Arial" w:hAnsi="Arial" w:cs="Arial"/>
              </w:rPr>
              <w:t xml:space="preserve">very </w:t>
            </w:r>
            <w:r w:rsidRPr="00A10689">
              <w:rPr>
                <w:rFonts w:ascii="Arial" w:hAnsi="Arial" w:cs="Arial"/>
              </w:rPr>
              <w:t xml:space="preserve">large responsibility. However, this focus is too narrow and misrepresents the complexity of ascribing climate responsibilities to corporations. The polluter-pays principle, </w:t>
            </w:r>
            <w:r>
              <w:rPr>
                <w:rFonts w:ascii="Arial" w:hAnsi="Arial" w:cs="Arial"/>
              </w:rPr>
              <w:t>at first glance</w:t>
            </w:r>
            <w:r w:rsidRPr="00A10689">
              <w:rPr>
                <w:rFonts w:ascii="Arial" w:hAnsi="Arial" w:cs="Arial"/>
              </w:rPr>
              <w:t xml:space="preserve"> simple and intuitive, notably interplays with non-trivial emissions accounting choices. Intricate puzzles such as those of the emissions scope, </w:t>
            </w:r>
            <w:r>
              <w:rPr>
                <w:rFonts w:ascii="Arial" w:hAnsi="Arial" w:cs="Arial"/>
              </w:rPr>
              <w:t xml:space="preserve">of </w:t>
            </w:r>
            <w:r w:rsidRPr="00A10689">
              <w:rPr>
                <w:rFonts w:ascii="Arial" w:hAnsi="Arial" w:cs="Arial"/>
              </w:rPr>
              <w:t xml:space="preserve">double counting and </w:t>
            </w:r>
            <w:r>
              <w:rPr>
                <w:rFonts w:ascii="Arial" w:hAnsi="Arial" w:cs="Arial"/>
              </w:rPr>
              <w:t xml:space="preserve">of </w:t>
            </w:r>
            <w:r w:rsidRPr="00A10689">
              <w:rPr>
                <w:rFonts w:ascii="Arial" w:hAnsi="Arial" w:cs="Arial"/>
              </w:rPr>
              <w:t xml:space="preserve">the mere definition of a “polluter” have profound ethical </w:t>
            </w:r>
            <w:r>
              <w:rPr>
                <w:rFonts w:ascii="Arial" w:hAnsi="Arial" w:cs="Arial"/>
              </w:rPr>
              <w:t>underpinnings</w:t>
            </w:r>
            <w:r w:rsidRPr="00A10689">
              <w:rPr>
                <w:rFonts w:ascii="Arial" w:hAnsi="Arial" w:cs="Arial"/>
              </w:rPr>
              <w:t xml:space="preserve">. They call for a more sophisticated account of corporate responsibility for climate change, </w:t>
            </w:r>
            <w:r>
              <w:rPr>
                <w:rFonts w:ascii="Arial" w:hAnsi="Arial" w:cs="Arial"/>
              </w:rPr>
              <w:t xml:space="preserve">suitable for other economic sectors and types of agents (such as investors and retailers). In particular, </w:t>
            </w:r>
            <w:r w:rsidRPr="00A10689">
              <w:rPr>
                <w:rFonts w:ascii="Arial" w:hAnsi="Arial" w:cs="Arial"/>
              </w:rPr>
              <w:t xml:space="preserve">the polluter-pays principle </w:t>
            </w:r>
            <w:r>
              <w:rPr>
                <w:rFonts w:ascii="Arial" w:hAnsi="Arial" w:cs="Arial"/>
              </w:rPr>
              <w:t xml:space="preserve">must be supplemented </w:t>
            </w:r>
            <w:r w:rsidRPr="00A10689">
              <w:rPr>
                <w:rFonts w:ascii="Arial" w:hAnsi="Arial" w:cs="Arial"/>
              </w:rPr>
              <w:t xml:space="preserve">with the beneficiary-pays principle and emissions accounting </w:t>
            </w:r>
            <w:r>
              <w:rPr>
                <w:rFonts w:ascii="Arial" w:hAnsi="Arial" w:cs="Arial"/>
              </w:rPr>
              <w:t xml:space="preserve">must be articulated </w:t>
            </w:r>
            <w:r w:rsidRPr="00A10689">
              <w:rPr>
                <w:rFonts w:ascii="Arial" w:hAnsi="Arial" w:cs="Arial"/>
              </w:rPr>
              <w:t>with financial accounting.</w:t>
            </w:r>
          </w:p>
          <w:p w14:paraId="47D2E18F" w14:textId="3476F1C1" w:rsidR="005B6C77" w:rsidRPr="008C2563" w:rsidRDefault="00A042D0" w:rsidP="00DA02F4">
            <w:pPr>
              <w:pStyle w:val="BodyText"/>
              <w:spacing w:before="14" w:line="254" w:lineRule="auto"/>
              <w:ind w:right="92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575B0571" w14:textId="193ADCEC" w:rsidR="005B6C77" w:rsidRDefault="005B6C77" w:rsidP="00A62AD4">
            <w:pPr>
              <w:pStyle w:val="Photo"/>
              <w:spacing w:line="259" w:lineRule="auto"/>
            </w:pPr>
          </w:p>
          <w:p w14:paraId="2860F669" w14:textId="77777777" w:rsidR="000647CB" w:rsidRDefault="000647CB" w:rsidP="000647CB">
            <w:pPr>
              <w:pStyle w:val="Photo"/>
              <w:spacing w:line="259" w:lineRule="auto"/>
              <w:rPr>
                <w:rFonts w:ascii="Ebrima" w:hAnsi="Ebrima" w:cstheme="minorHAnsi"/>
                <w:w w:val="9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A308EE" wp14:editId="75B79505">
                  <wp:extent cx="2486025" cy="2486025"/>
                  <wp:effectExtent l="0" t="0" r="9525" b="9525"/>
                  <wp:docPr id="3" name="Picture 3" descr="Pierre An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rre An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42D0" w:rsidRPr="000647CB">
              <w:rPr>
                <w:rFonts w:ascii="Ebrima" w:hAnsi="Ebrima" w:cstheme="minorHAnsi"/>
                <w:w w:val="90"/>
                <w:sz w:val="20"/>
                <w:szCs w:val="20"/>
              </w:rPr>
              <w:t xml:space="preserve">           </w:t>
            </w:r>
          </w:p>
          <w:p w14:paraId="42F22FE4" w14:textId="6AC5BBBE" w:rsidR="000647CB" w:rsidRDefault="003E4A4F" w:rsidP="007C32B0">
            <w:pPr>
              <w:pStyle w:val="Photo"/>
              <w:spacing w:line="259" w:lineRule="auto"/>
              <w:jc w:val="center"/>
            </w:pPr>
            <w:r>
              <w:t xml:space="preserve">Hoover Chair for </w:t>
            </w:r>
            <w:r w:rsidR="00E039AB">
              <w:t>E</w:t>
            </w:r>
            <w:r>
              <w:t>conomic</w:t>
            </w:r>
            <w:r w:rsidR="007C32B0">
              <w:t xml:space="preserve"> </w:t>
            </w:r>
            <w:r>
              <w:t xml:space="preserve">and </w:t>
            </w:r>
            <w:r w:rsidR="00E039AB">
              <w:t>S</w:t>
            </w:r>
            <w:r>
              <w:t xml:space="preserve">ocial </w:t>
            </w:r>
            <w:r w:rsidR="00E039AB">
              <w:t>E</w:t>
            </w:r>
            <w:r>
              <w:t>thics</w:t>
            </w:r>
          </w:p>
          <w:p w14:paraId="0DB9BB12" w14:textId="714C9CB7" w:rsidR="001B7EC1" w:rsidRDefault="00E76FBB" w:rsidP="008B5E62">
            <w:pPr>
              <w:pStyle w:val="Photo"/>
              <w:spacing w:line="259" w:lineRule="auto"/>
              <w:jc w:val="center"/>
            </w:pPr>
            <w:r>
              <w:t xml:space="preserve">Université </w:t>
            </w:r>
            <w:r w:rsidR="00E039AB">
              <w:t>C</w:t>
            </w:r>
            <w:r>
              <w:t>atholique de Louvain-la-Neuve</w:t>
            </w:r>
          </w:p>
          <w:p w14:paraId="21A03BB0" w14:textId="30F3B1D6" w:rsidR="00393336" w:rsidRPr="008B5E62" w:rsidRDefault="00393336" w:rsidP="008B5E62">
            <w:pPr>
              <w:pStyle w:val="Photo"/>
              <w:spacing w:line="259" w:lineRule="auto"/>
              <w:jc w:val="center"/>
            </w:pPr>
            <w:r>
              <w:t>BEL</w:t>
            </w:r>
            <w:r w:rsidR="00192565">
              <w:t>GIUM</w:t>
            </w:r>
          </w:p>
        </w:tc>
      </w:tr>
    </w:tbl>
    <w:p w14:paraId="015D760E" w14:textId="41D992F6" w:rsidR="00A62AD4" w:rsidRPr="00A62AD4" w:rsidRDefault="00A62AD4" w:rsidP="00B6338F">
      <w:pPr>
        <w:pStyle w:val="NoSpacing"/>
      </w:pPr>
    </w:p>
    <w:sectPr w:rsidR="00A62AD4" w:rsidRPr="00A62AD4" w:rsidSect="00A62AD4">
      <w:footerReference w:type="default" r:id="rId14"/>
      <w:footerReference w:type="first" r:id="rId15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C04E" w14:textId="77777777" w:rsidR="00E17273" w:rsidRDefault="00E17273">
      <w:pPr>
        <w:spacing w:after="0" w:line="240" w:lineRule="auto"/>
      </w:pPr>
      <w:r>
        <w:separator/>
      </w:r>
    </w:p>
  </w:endnote>
  <w:endnote w:type="continuationSeparator" w:id="0">
    <w:p w14:paraId="30DFC919" w14:textId="77777777" w:rsidR="00E17273" w:rsidRDefault="00E1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2312C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3085" w14:textId="585225CC" w:rsidR="008C2563" w:rsidRDefault="008C2563" w:rsidP="00B6338F">
    <w:pPr>
      <w:pStyle w:val="Footer"/>
      <w:jc w:val="center"/>
    </w:pPr>
    <w:r>
      <w:rPr>
        <w:noProof/>
      </w:rPr>
      <w:drawing>
        <wp:inline distT="0" distB="0" distL="0" distR="0" wp14:anchorId="6280E7E3" wp14:editId="6AB63DA7">
          <wp:extent cx="4071620" cy="1019175"/>
          <wp:effectExtent l="0" t="0" r="5080" b="952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162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3563" w14:textId="77777777" w:rsidR="00E17273" w:rsidRDefault="00E17273">
      <w:pPr>
        <w:spacing w:after="0" w:line="240" w:lineRule="auto"/>
      </w:pPr>
      <w:r>
        <w:separator/>
      </w:r>
    </w:p>
  </w:footnote>
  <w:footnote w:type="continuationSeparator" w:id="0">
    <w:p w14:paraId="6E648D83" w14:textId="77777777" w:rsidR="00E17273" w:rsidRDefault="00E1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5550721">
    <w:abstractNumId w:val="9"/>
  </w:num>
  <w:num w:numId="2" w16cid:durableId="1325205496">
    <w:abstractNumId w:val="7"/>
  </w:num>
  <w:num w:numId="3" w16cid:durableId="1120539572">
    <w:abstractNumId w:val="6"/>
  </w:num>
  <w:num w:numId="4" w16cid:durableId="1814445529">
    <w:abstractNumId w:val="5"/>
  </w:num>
  <w:num w:numId="5" w16cid:durableId="461922457">
    <w:abstractNumId w:val="4"/>
  </w:num>
  <w:num w:numId="6" w16cid:durableId="196545694">
    <w:abstractNumId w:val="8"/>
  </w:num>
  <w:num w:numId="7" w16cid:durableId="1423332968">
    <w:abstractNumId w:val="3"/>
  </w:num>
  <w:num w:numId="8" w16cid:durableId="35392960">
    <w:abstractNumId w:val="2"/>
  </w:num>
  <w:num w:numId="9" w16cid:durableId="1905724940">
    <w:abstractNumId w:val="1"/>
  </w:num>
  <w:num w:numId="10" w16cid:durableId="4774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0"/>
    <w:rsid w:val="000351C0"/>
    <w:rsid w:val="00052BF6"/>
    <w:rsid w:val="000647CB"/>
    <w:rsid w:val="00090CDB"/>
    <w:rsid w:val="00095F66"/>
    <w:rsid w:val="000C11C4"/>
    <w:rsid w:val="000F58A1"/>
    <w:rsid w:val="00101EC2"/>
    <w:rsid w:val="0012192F"/>
    <w:rsid w:val="001635C3"/>
    <w:rsid w:val="00192565"/>
    <w:rsid w:val="001B7EC1"/>
    <w:rsid w:val="001C240C"/>
    <w:rsid w:val="001D70F6"/>
    <w:rsid w:val="00212FC8"/>
    <w:rsid w:val="00252435"/>
    <w:rsid w:val="002A752A"/>
    <w:rsid w:val="002C0764"/>
    <w:rsid w:val="003640D2"/>
    <w:rsid w:val="003674A9"/>
    <w:rsid w:val="00373061"/>
    <w:rsid w:val="00393336"/>
    <w:rsid w:val="0039607E"/>
    <w:rsid w:val="003A1681"/>
    <w:rsid w:val="003B13F4"/>
    <w:rsid w:val="003E4A4F"/>
    <w:rsid w:val="003F34EC"/>
    <w:rsid w:val="00413CFF"/>
    <w:rsid w:val="004670CF"/>
    <w:rsid w:val="004A152B"/>
    <w:rsid w:val="0050651F"/>
    <w:rsid w:val="00547B35"/>
    <w:rsid w:val="00597246"/>
    <w:rsid w:val="005B6C77"/>
    <w:rsid w:val="00601E63"/>
    <w:rsid w:val="00604635"/>
    <w:rsid w:val="006050EE"/>
    <w:rsid w:val="00661932"/>
    <w:rsid w:val="006A7941"/>
    <w:rsid w:val="006C59D5"/>
    <w:rsid w:val="00791271"/>
    <w:rsid w:val="007B3C15"/>
    <w:rsid w:val="007C32B0"/>
    <w:rsid w:val="007E405A"/>
    <w:rsid w:val="007E689D"/>
    <w:rsid w:val="0080166F"/>
    <w:rsid w:val="00840850"/>
    <w:rsid w:val="00874387"/>
    <w:rsid w:val="008B5E62"/>
    <w:rsid w:val="008C2563"/>
    <w:rsid w:val="008D5551"/>
    <w:rsid w:val="008E1FB9"/>
    <w:rsid w:val="00A042D0"/>
    <w:rsid w:val="00A62AD4"/>
    <w:rsid w:val="00A62DE4"/>
    <w:rsid w:val="00A63E63"/>
    <w:rsid w:val="00A83F67"/>
    <w:rsid w:val="00B049A7"/>
    <w:rsid w:val="00B17A07"/>
    <w:rsid w:val="00B60B11"/>
    <w:rsid w:val="00B6338F"/>
    <w:rsid w:val="00B862AA"/>
    <w:rsid w:val="00BA21E7"/>
    <w:rsid w:val="00BB7ED6"/>
    <w:rsid w:val="00C17948"/>
    <w:rsid w:val="00C45C00"/>
    <w:rsid w:val="00C47285"/>
    <w:rsid w:val="00C73579"/>
    <w:rsid w:val="00C846F3"/>
    <w:rsid w:val="00CA3665"/>
    <w:rsid w:val="00D35A5D"/>
    <w:rsid w:val="00D91B3F"/>
    <w:rsid w:val="00D91B70"/>
    <w:rsid w:val="00DA02F4"/>
    <w:rsid w:val="00DB195B"/>
    <w:rsid w:val="00E039AB"/>
    <w:rsid w:val="00E17273"/>
    <w:rsid w:val="00E22151"/>
    <w:rsid w:val="00E27C48"/>
    <w:rsid w:val="00E76FBB"/>
    <w:rsid w:val="00E85770"/>
    <w:rsid w:val="00EF7600"/>
    <w:rsid w:val="00F176B5"/>
    <w:rsid w:val="00F73772"/>
    <w:rsid w:val="00FA5A23"/>
    <w:rsid w:val="00FE4BDB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749DFF"/>
  <w15:chartTrackingRefBased/>
  <w15:docId w15:val="{11E1B668-68B3-4A55-9FDA-7A31530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0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ntley.zoom.us/meeting/register/tJAlc-mvrDorHte5D5UBIHC02KCqZuRdQIE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sands@bentley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bentley.zoom.us/meeting/register/tJIvduipqz4iH9C9sMI-hIxQ8nnkxa4143U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nd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3461704FC484D847364DF9026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7145-8B1F-474C-8063-ACF1A95C4CEE}"/>
      </w:docPartPr>
      <w:docPartBody>
        <w:p w:rsidR="004B15B3" w:rsidRDefault="00FC0FC3">
          <w:pPr>
            <w:pStyle w:val="7823461704FC484D847364DF902630CF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3"/>
    <w:rsid w:val="002813F0"/>
    <w:rsid w:val="00327270"/>
    <w:rsid w:val="004B15B3"/>
    <w:rsid w:val="004D699A"/>
    <w:rsid w:val="005C4D07"/>
    <w:rsid w:val="008E3D10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3461704FC484D847364DF902630CF">
    <w:name w:val="7823461704FC484D847364DF90263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22fa2f2-6785-4534-ad6e-76eaf94ceab7">
      <Terms xmlns="http://schemas.microsoft.com/office/infopath/2007/PartnerControls"/>
    </lcf76f155ced4ddcb4097134ff3c332f>
    <TaxCatchAll xmlns="84156130-99e1-4ba5-94db-5620a20d97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3823BBBCE074EAC3D01A292BF1002" ma:contentTypeVersion="" ma:contentTypeDescription="Create a new document." ma:contentTypeScope="" ma:versionID="86c00d5123171a50a0347a7efe87d7b3">
  <xsd:schema xmlns:xsd="http://www.w3.org/2001/XMLSchema" xmlns:xs="http://www.w3.org/2001/XMLSchema" xmlns:p="http://schemas.microsoft.com/office/2006/metadata/properties" xmlns:ns1="http://schemas.microsoft.com/sharepoint/v3" xmlns:ns2="822fa2f2-6785-4534-ad6e-76eaf94ceab7" xmlns:ns3="4ded8e0a-3dba-458a-8980-401b3edb9d48" xmlns:ns4="84156130-99e1-4ba5-94db-5620a20d9726" targetNamespace="http://schemas.microsoft.com/office/2006/metadata/properties" ma:root="true" ma:fieldsID="92c2ea270d7ef2b27bcea9ff62f33001" ns1:_="" ns2:_="" ns3:_="" ns4:_="">
    <xsd:import namespace="http://schemas.microsoft.com/sharepoint/v3"/>
    <xsd:import namespace="822fa2f2-6785-4534-ad6e-76eaf94ceab7"/>
    <xsd:import namespace="4ded8e0a-3dba-458a-8980-401b3edb9d48"/>
    <xsd:import namespace="84156130-99e1-4ba5-94db-5620a20d9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a2f2-6785-4534-ad6e-76eaf94c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caf9c2-bc60-4c6f-afd4-0de5c46d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8e0a-3dba-458a-8980-401b3edb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56130-99e1-4ba5-94db-5620a20d972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0DD4460-AD8B-449A-883D-F55F8CF23347}" ma:internalName="TaxCatchAll" ma:showField="CatchAllData" ma:web="{4ded8e0a-3dba-458a-8980-401b3edb9d4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070DF-4908-4EC0-A325-96FA94156F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2fa2f2-6785-4534-ad6e-76eaf94ceab7"/>
    <ds:schemaRef ds:uri="84156130-99e1-4ba5-94db-5620a20d9726"/>
  </ds:schemaRefs>
</ds:datastoreItem>
</file>

<file path=customXml/itemProps2.xml><?xml version="1.0" encoding="utf-8"?>
<ds:datastoreItem xmlns:ds="http://schemas.openxmlformats.org/officeDocument/2006/customXml" ds:itemID="{982CA0B4-4D94-4031-A16D-5B9E55843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8CE7E-1E9A-443F-8787-6C7A7D83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fa2f2-6785-4534-ad6e-76eaf94ceab7"/>
    <ds:schemaRef ds:uri="4ded8e0a-3dba-458a-8980-401b3edb9d48"/>
    <ds:schemaRef ds:uri="84156130-99e1-4ba5-94db-5620a20d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Gail</dc:creator>
  <cp:keywords/>
  <dc:description/>
  <cp:lastModifiedBy>Sands, Gail</cp:lastModifiedBy>
  <cp:revision>28</cp:revision>
  <cp:lastPrinted>2022-03-16T14:17:00Z</cp:lastPrinted>
  <dcterms:created xsi:type="dcterms:W3CDTF">2022-07-26T14:49:00Z</dcterms:created>
  <dcterms:modified xsi:type="dcterms:W3CDTF">2022-08-01T16:37:00Z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0x0101000913823BBBCE074EAC3D01A292BF1002</vt:lpwstr>
  </property>
  <property fmtid="{D5CDD505-2E9C-101B-9397-08002B2CF9AE}" pid="3" name="MediaServiceImageTags">
    <vt:lpwstr/>
  </property>
</Properties>
</file>